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460" w:rsidRDefault="00AA2120">
      <w:r>
        <w:rPr>
          <w:b/>
        </w:rPr>
        <w:t>Using Zoom and FERPA implications</w:t>
      </w:r>
    </w:p>
    <w:p w:rsidR="00AA2120" w:rsidRDefault="00AA2120"/>
    <w:p w:rsidR="00AA2120" w:rsidRDefault="00AA2120">
      <w:r>
        <w:t>As institutions across the country move to using Zoom for remote instruction and meetings, multiple instances of “</w:t>
      </w:r>
      <w:proofErr w:type="spellStart"/>
      <w:r>
        <w:t>Zoombombing</w:t>
      </w:r>
      <w:proofErr w:type="spellEnd"/>
      <w:r>
        <w:t xml:space="preserve">” have occurred, exposing those in the meeting to pornographic images, degrading slurs, and inappropriate content. </w:t>
      </w:r>
      <w:r w:rsidR="00C05208">
        <w:t>These instances also expose protected student educational data to outside entities.</w:t>
      </w:r>
      <w:r w:rsidR="005175C2">
        <w:t xml:space="preserve"> </w:t>
      </w:r>
      <w:bookmarkStart w:id="0" w:name="_GoBack"/>
      <w:r w:rsidR="005175C2">
        <w:t xml:space="preserve">The fact that any given student is enrolled in a particular course is FERPA-protected and </w:t>
      </w:r>
      <w:r w:rsidR="004574FC">
        <w:t>non-authenticated access to Zoom courses compromises this privacy protection.</w:t>
      </w:r>
    </w:p>
    <w:bookmarkEnd w:id="0"/>
    <w:p w:rsidR="00AA2120" w:rsidRPr="00AA2120" w:rsidRDefault="00AA2120">
      <w:r>
        <w:t xml:space="preserve">OSU strives to mitigate these attempts to disrupt learning by requiring instructors, students, and staff to use OSU’s Zoom license, requiring </w:t>
      </w:r>
      <w:r w:rsidR="00B21287">
        <w:t xml:space="preserve">participants to log-in through an authenticated environment. However, if </w:t>
      </w:r>
      <w:r w:rsidR="00C05208">
        <w:t xml:space="preserve">a Zoom meeting lacks appropriate </w:t>
      </w:r>
      <w:r w:rsidR="00B21287">
        <w:t xml:space="preserve">security settings, there is a risk of someone not enrolled in the course entering the Zoom environment. This presents risk of a breach of information to enrolled students’ educational data. </w:t>
      </w:r>
      <w:r w:rsidR="00C05208">
        <w:t xml:space="preserve">FERPA protects the privacy of student records. For more information on FERPA, please see the Office of the Registrar’s </w:t>
      </w:r>
      <w:hyperlink r:id="rId4" w:history="1">
        <w:r w:rsidR="00C05208" w:rsidRPr="00C05208">
          <w:rPr>
            <w:rStyle w:val="Hyperlink"/>
          </w:rPr>
          <w:t>FERPA</w:t>
        </w:r>
      </w:hyperlink>
      <w:r w:rsidR="00C05208">
        <w:t xml:space="preserve"> site. If you believe your information has been breached during remote instruction, please report it </w:t>
      </w:r>
      <w:hyperlink r:id="rId5" w:history="1">
        <w:r w:rsidR="00C05208" w:rsidRPr="00C05208">
          <w:rPr>
            <w:rStyle w:val="Hyperlink"/>
          </w:rPr>
          <w:t>here</w:t>
        </w:r>
      </w:hyperlink>
      <w:r w:rsidR="00C05208">
        <w:t xml:space="preserve">. </w:t>
      </w:r>
      <w:r w:rsidR="00B21287">
        <w:t xml:space="preserve">   </w:t>
      </w:r>
      <w:r>
        <w:t xml:space="preserve"> </w:t>
      </w:r>
    </w:p>
    <w:sectPr w:rsidR="00AA2120" w:rsidRPr="00AA2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20"/>
    <w:rsid w:val="004574FC"/>
    <w:rsid w:val="005175C2"/>
    <w:rsid w:val="00AA2120"/>
    <w:rsid w:val="00B20460"/>
    <w:rsid w:val="00B21287"/>
    <w:rsid w:val="00C0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BAB4"/>
  <w15:chartTrackingRefBased/>
  <w15:docId w15:val="{075C6CF9-5CEC-4E3F-BBAA-1F1BFB2B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20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5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2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egonstate.qualtrics.com/jfe/form/SV_cHkCCaZ5BzX6NVz" TargetMode="External"/><Relationship Id="rId4" Type="http://schemas.openxmlformats.org/officeDocument/2006/relationships/hyperlink" Target="https://registrar.oregonstate.edu/fer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Allyson</dc:creator>
  <cp:keywords/>
  <dc:description/>
  <cp:lastModifiedBy>Benson, Kristin</cp:lastModifiedBy>
  <cp:revision>3</cp:revision>
  <dcterms:created xsi:type="dcterms:W3CDTF">2020-04-01T20:31:00Z</dcterms:created>
  <dcterms:modified xsi:type="dcterms:W3CDTF">2020-04-01T22:21:00Z</dcterms:modified>
</cp:coreProperties>
</file>